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84" w:rsidRPr="003013F3" w:rsidRDefault="003013F3" w:rsidP="003013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color w:val="0066FF"/>
          <w:sz w:val="32"/>
          <w:szCs w:val="32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</w:rPr>
        <w:t xml:space="preserve">   </w:t>
      </w:r>
      <w:r w:rsidR="00732084" w:rsidRPr="003013F3">
        <w:rPr>
          <w:rFonts w:ascii="Times New Roman" w:hAnsi="Times New Roman" w:cs="Times New Roman"/>
          <w:b/>
          <w:color w:val="0066FF"/>
          <w:sz w:val="32"/>
          <w:szCs w:val="32"/>
        </w:rPr>
        <w:t>Пониженные тарифы по страховым взносам с 01.01.2019</w:t>
      </w:r>
      <w:r>
        <w:rPr>
          <w:rFonts w:ascii="Times New Roman" w:hAnsi="Times New Roman" w:cs="Times New Roman"/>
          <w:b/>
          <w:color w:val="0066FF"/>
          <w:sz w:val="32"/>
          <w:szCs w:val="32"/>
        </w:rPr>
        <w:t xml:space="preserve"> </w:t>
      </w:r>
      <w:r w:rsidR="00732084" w:rsidRPr="003013F3">
        <w:rPr>
          <w:rFonts w:ascii="Times New Roman" w:hAnsi="Times New Roman" w:cs="Times New Roman"/>
          <w:b/>
          <w:color w:val="0066FF"/>
          <w:sz w:val="32"/>
          <w:szCs w:val="32"/>
        </w:rPr>
        <w:t>г.</w:t>
      </w:r>
    </w:p>
    <w:p w:rsidR="00732084" w:rsidRPr="003013F3" w:rsidRDefault="00732084" w:rsidP="000C5C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66FF"/>
          <w:sz w:val="32"/>
          <w:szCs w:val="32"/>
        </w:rPr>
      </w:pPr>
    </w:p>
    <w:p w:rsidR="00E84B2D" w:rsidRDefault="003013F3" w:rsidP="000C5C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F7C22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="00AF7C22">
        <w:rPr>
          <w:rFonts w:ascii="Times New Roman" w:hAnsi="Times New Roman" w:cs="Times New Roman"/>
          <w:sz w:val="24"/>
          <w:szCs w:val="24"/>
        </w:rPr>
        <w:t xml:space="preserve"> ИФНС России № 9 по Приморскому краю</w:t>
      </w:r>
      <w:r w:rsidR="009A43FA">
        <w:rPr>
          <w:rFonts w:ascii="Times New Roman" w:hAnsi="Times New Roman" w:cs="Times New Roman"/>
          <w:sz w:val="24"/>
          <w:szCs w:val="24"/>
        </w:rPr>
        <w:t>,</w:t>
      </w:r>
      <w:r w:rsidR="00AF7C22">
        <w:rPr>
          <w:rFonts w:ascii="Times New Roman" w:hAnsi="Times New Roman" w:cs="Times New Roman"/>
          <w:sz w:val="24"/>
          <w:szCs w:val="24"/>
        </w:rPr>
        <w:t xml:space="preserve"> </w:t>
      </w:r>
      <w:r w:rsidR="009A43FA">
        <w:rPr>
          <w:rFonts w:ascii="Times New Roman" w:hAnsi="Times New Roman" w:cs="Times New Roman"/>
          <w:sz w:val="24"/>
          <w:szCs w:val="24"/>
        </w:rPr>
        <w:t>в связи с изменениями в налоговом законодательстве в части применения пониженных тарифов по страховым взносам, напоминает о следующем.</w:t>
      </w:r>
    </w:p>
    <w:p w:rsidR="00F77983" w:rsidRPr="003013F3" w:rsidRDefault="00F77983" w:rsidP="00F77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В соответствии с </w:t>
      </w:r>
      <w:hyperlink r:id="rId5" w:history="1">
        <w:r w:rsidRPr="003013F3">
          <w:rPr>
            <w:rFonts w:ascii="Times New Roman" w:hAnsi="Times New Roman" w:cs="Times New Roman"/>
            <w:b/>
            <w:color w:val="0066FF"/>
            <w:sz w:val="24"/>
            <w:szCs w:val="24"/>
            <w:u w:val="single"/>
          </w:rPr>
          <w:t>подпунктом 3 пункта 2 статьи 427</w:t>
        </w:r>
      </w:hyperlink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Налогового кодекса Российской Федерации (далее - Кодекс) плательщики страховых взносов, поименованные в </w:t>
      </w:r>
      <w:hyperlink r:id="rId6" w:history="1">
        <w:r w:rsidRPr="003013F3">
          <w:rPr>
            <w:rFonts w:ascii="Times New Roman" w:hAnsi="Times New Roman" w:cs="Times New Roman"/>
            <w:b/>
            <w:color w:val="0066FF"/>
            <w:sz w:val="24"/>
            <w:szCs w:val="24"/>
            <w:u w:val="single"/>
          </w:rPr>
          <w:t>подпунктах 5</w:t>
        </w:r>
      </w:hyperlink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, </w:t>
      </w:r>
      <w:hyperlink r:id="rId7" w:history="1">
        <w:r w:rsidRPr="003013F3">
          <w:rPr>
            <w:rFonts w:ascii="Times New Roman" w:hAnsi="Times New Roman" w:cs="Times New Roman"/>
            <w:b/>
            <w:color w:val="0066FF"/>
            <w:sz w:val="24"/>
            <w:szCs w:val="24"/>
            <w:u w:val="single"/>
          </w:rPr>
          <w:t>6</w:t>
        </w:r>
      </w:hyperlink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, </w:t>
      </w:r>
      <w:hyperlink r:id="rId8" w:history="1">
        <w:r w:rsidRPr="003013F3">
          <w:rPr>
            <w:rFonts w:ascii="Times New Roman" w:hAnsi="Times New Roman" w:cs="Times New Roman"/>
            <w:b/>
            <w:color w:val="0066FF"/>
            <w:sz w:val="24"/>
            <w:szCs w:val="24"/>
            <w:u w:val="single"/>
          </w:rPr>
          <w:t>9 пункта 1 статьи 427</w:t>
        </w:r>
      </w:hyperlink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Кодекса, утрачивают право на </w:t>
      </w:r>
      <w:r w:rsid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</w:t>
      </w:r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применение </w:t>
      </w:r>
      <w:r w:rsid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</w:t>
      </w:r>
      <w:bookmarkStart w:id="0" w:name="_GoBack"/>
      <w:bookmarkEnd w:id="0"/>
      <w:r w:rsidRPr="003013F3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пониженных тарифов страховых взносов с 01.01.2019.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указанные выше плательщики страховых взносов, начиная с отчетного периода первый квартал 2019 года, представляют расчеты по страховым взносам с указанием кода тарифа плательщика "01" и соответствующего кода категории застрахованного лица ("НР", "ВЖНР", "ВПНР").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Федеральным </w:t>
      </w:r>
      <w:hyperlink r:id="rId9" w:history="1">
        <w:r w:rsidRPr="003013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03.08.2018 N 303-ФЗ на 2019 - 2024 г. г. продлен период применения пониженных тарифов страховых взносов для некоммерческих организаций и благотворительных организаций, поименованных в </w:t>
      </w:r>
      <w:hyperlink r:id="rId10" w:history="1">
        <w:r w:rsidRPr="003013F3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3013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3013F3">
          <w:rPr>
            <w:rFonts w:ascii="Times New Roman" w:hAnsi="Times New Roman" w:cs="Times New Roman"/>
            <w:sz w:val="24"/>
            <w:szCs w:val="24"/>
          </w:rPr>
          <w:t>8 пункта 1 статьи 427</w:t>
        </w:r>
      </w:hyperlink>
      <w:r w:rsidRPr="003013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одекса.</w:t>
      </w:r>
    </w:p>
    <w:p w:rsidR="00EF5DFD" w:rsidRPr="003013F3" w:rsidRDefault="00CF7F3F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F77983" w:rsidRPr="003013F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F77983" w:rsidRPr="003013F3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установлено, что при определении размера дополнительных тарифов страховых взносов в Пенсионный фонд Российской Федерации, установленных </w:t>
      </w:r>
      <w:hyperlink r:id="rId13" w:history="1">
        <w:r w:rsidR="00F77983" w:rsidRPr="003013F3">
          <w:rPr>
            <w:rFonts w:ascii="Times New Roman" w:hAnsi="Times New Roman" w:cs="Times New Roman"/>
            <w:sz w:val="24"/>
            <w:szCs w:val="24"/>
          </w:rPr>
          <w:t>пунктом 3 статьи 428</w:t>
        </w:r>
      </w:hyperlink>
      <w:r w:rsidR="00F77983" w:rsidRPr="003013F3">
        <w:rPr>
          <w:rFonts w:ascii="Times New Roman" w:hAnsi="Times New Roman" w:cs="Times New Roman"/>
          <w:sz w:val="24"/>
          <w:szCs w:val="24"/>
        </w:rPr>
        <w:t xml:space="preserve"> Кодекса, применяются результаты проведенной в соответствии с порядком, действовавшим до дня вступления в</w:t>
      </w:r>
      <w:proofErr w:type="gramEnd"/>
      <w:r w:rsidR="00F77983" w:rsidRPr="003013F3">
        <w:rPr>
          <w:rFonts w:ascii="Times New Roman" w:hAnsi="Times New Roman" w:cs="Times New Roman"/>
          <w:sz w:val="24"/>
          <w:szCs w:val="24"/>
        </w:rPr>
        <w:t xml:space="preserve"> силу Федерального </w:t>
      </w:r>
      <w:hyperlink r:id="rId14" w:history="1">
        <w:r w:rsidR="00F77983" w:rsidRPr="003013F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77983" w:rsidRPr="003013F3">
        <w:rPr>
          <w:rFonts w:ascii="Times New Roman" w:hAnsi="Times New Roman" w:cs="Times New Roman"/>
          <w:sz w:val="24"/>
          <w:szCs w:val="24"/>
        </w:rPr>
        <w:t xml:space="preserve"> "О специальной оценке условий труда", аттестации рабочих мест по условиям труда, действительные до окончания срока их действия, но не более чем до 31 декабря 2018 года включительно.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изложенное, при заполнении расчета по страховым взносам начиная с отчетного периода первый квартал 2019 года</w:t>
      </w:r>
      <w:r w:rsidR="00EF5DFD">
        <w:rPr>
          <w:rFonts w:ascii="Times New Roman" w:hAnsi="Times New Roman" w:cs="Times New Roman"/>
          <w:sz w:val="24"/>
          <w:szCs w:val="24"/>
        </w:rPr>
        <w:t>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строк</w:t>
        </w:r>
        <w:r w:rsidR="00EF5DFD" w:rsidRPr="003013F3">
          <w:rPr>
            <w:rFonts w:ascii="Times New Roman" w:hAnsi="Times New Roman" w:cs="Times New Roman"/>
            <w:color w:val="0066FF"/>
            <w:sz w:val="24"/>
            <w:szCs w:val="24"/>
          </w:rPr>
          <w:t>е</w:t>
        </w:r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 xml:space="preserve"> 001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тарифа плательщика" приложения 1 "Расчет сумм страховых взносов на обязательное и медицинское страхование" к разделу 1 расчета по страховым взносам не подлежат применению коды тарифа плательщика:</w:t>
      </w:r>
      <w:proofErr w:type="gramEnd"/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"08" - плательщики страховых взносов, применяющие упрощенную систему налогообложения, и основной вид экономической деятельности которых указан в </w:t>
      </w:r>
      <w:hyperlink r:id="rId16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подпункте 5 пункта 1 статьи 427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"09" - плательщики страховых взносов, уплачивающие единый налог на вмененный доход для отдельных видов деятельности и имеющие лицензию на фармацевтическую деятельность - в отношении выплат и вознаграждений, производимых физическим лицам, которые в соответствии с Федеральным </w:t>
      </w:r>
      <w:hyperlink r:id="rId17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323-ФЗ "Об основах охраны здоровья граждан в Российской Федерации" имеют право на занятие фармацевтической деятельностью или допущены к ее осуществлению;</w:t>
      </w:r>
      <w:proofErr w:type="gramEnd"/>
    </w:p>
    <w:p w:rsidR="00EF5DFD" w:rsidRPr="003013F3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"12" - плательщики страховых взносов - индивидуальные предприниматели, применяющие патентную систему налогообложения в отношении выплат и вознаграждений, начисленных в пользу физических лиц, занятых в виде экономической деятельности, указанном в патенте, за исключением индивидуальных предпринимателей, осуществляющих виды предпринимательской деятельности, указанные в </w:t>
      </w:r>
      <w:hyperlink r:id="rId18" w:history="1">
        <w:r w:rsidRPr="003013F3">
          <w:rPr>
            <w:rFonts w:ascii="Times New Roman" w:hAnsi="Times New Roman" w:cs="Times New Roman"/>
            <w:sz w:val="24"/>
            <w:szCs w:val="24"/>
          </w:rPr>
          <w:t>подпунктах 19</w:t>
        </w:r>
      </w:hyperlink>
      <w:r w:rsidRPr="003013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013F3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3013F3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3013F3">
          <w:rPr>
            <w:rFonts w:ascii="Times New Roman" w:hAnsi="Times New Roman" w:cs="Times New Roman"/>
            <w:sz w:val="24"/>
            <w:szCs w:val="24"/>
          </w:rPr>
          <w:t>47 пункта 2 статьи 346.43</w:t>
        </w:r>
      </w:hyperlink>
      <w:r w:rsidRPr="003013F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Коды категорий застрахованных лиц "АСБ", "ВЖСБ", "ВПСБ" применяются плательщиками страховых взносов при заполнении соответствующего значения </w:t>
      </w:r>
      <w:hyperlink r:id="rId21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графы 200</w:t>
        </w:r>
      </w:hyperlink>
      <w:r w:rsidRPr="003013F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"Код категории застрахованного лица" подраздела 3.2.1 "Сведения о сумме выплат и иных вознаграждений, исчисленных в пользу застрахованного лица, а также сведения о начисленных страховых взносах на обязательное пенсионное страхование" раздела 3 расчета по страховым взносам в случае указания в </w:t>
      </w:r>
      <w:hyperlink r:id="rId22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строке 001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тарифа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плательщика"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приложения 1 "Расчет сумм страховых взносов на обязательное и медицинское страхование" к разделу 1 расчета по страховым взносам кодов тарифа плательщика: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"10" - плательщики страховых взносов - некоммерческие организации (за исключением государственных (муниципальных) учреждений), зарегистрированные в установленном законодательством Российской Федерации порядке, применяющие упрощенную систему налогообложения и осуществляющие в соответствии с учредительными документами деятельность в области социального обслуживания населения,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профессионального);</w:t>
      </w:r>
      <w:proofErr w:type="gramEnd"/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"11" - плательщики страховых взносов - благотворительные организации, зарегистрированные в установленном законодательством Российской Федерации порядке и применяющие упрощенную систему налогообложения.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r:id="rId23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поля 002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1.3.2 "Расчет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</w:t>
      </w:r>
      <w:hyperlink r:id="rId24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пункте 3 статьи 428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Федерации" приложения 1 к разделу 1 расчета по страховым взносам не подлежат применению коды основания для заполнения:</w:t>
      </w:r>
    </w:p>
    <w:p w:rsidR="00EF5DFD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"2" - при наличии результатов аттестации рабочих мест по условиям труда с учетом положений </w:t>
      </w:r>
      <w:hyperlink r:id="rId25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пункта 5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труда";</w:t>
      </w:r>
    </w:p>
    <w:p w:rsidR="00F77983" w:rsidRDefault="00F77983" w:rsidP="00EF5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"3" - при наличии результатов специальной оценки условий труда и результатов аттестации рабочих мест по условиям труда с учетом положений </w:t>
      </w:r>
      <w:hyperlink r:id="rId26" w:history="1">
        <w:r w:rsidRPr="003013F3">
          <w:rPr>
            <w:rFonts w:ascii="Times New Roman" w:hAnsi="Times New Roman" w:cs="Times New Roman"/>
            <w:color w:val="0066FF"/>
            <w:sz w:val="24"/>
            <w:szCs w:val="24"/>
          </w:rPr>
          <w:t>пункта 5 статьи 15</w:t>
        </w:r>
      </w:hyperlink>
      <w:r w:rsidRPr="003013F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F77983" w:rsidRPr="000C5CCE" w:rsidRDefault="00F77983" w:rsidP="000C5C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0A2E" w:rsidRDefault="00AD0A2E" w:rsidP="00AD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5E" w:rsidRDefault="00873C5E" w:rsidP="008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C5E" w:rsidRDefault="00873C5E" w:rsidP="008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5E" w:rsidRDefault="00873C5E" w:rsidP="008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5E" w:rsidRPr="00873C5E" w:rsidRDefault="00873C5E" w:rsidP="00873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3C5E" w:rsidRPr="0087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15"/>
    <w:rsid w:val="000A6B76"/>
    <w:rsid w:val="000C5CCE"/>
    <w:rsid w:val="001A2209"/>
    <w:rsid w:val="001B1794"/>
    <w:rsid w:val="00235A28"/>
    <w:rsid w:val="003013F3"/>
    <w:rsid w:val="003D0C15"/>
    <w:rsid w:val="00732084"/>
    <w:rsid w:val="00753207"/>
    <w:rsid w:val="007C31E2"/>
    <w:rsid w:val="00873C5E"/>
    <w:rsid w:val="009A43FA"/>
    <w:rsid w:val="00AD0A2E"/>
    <w:rsid w:val="00AF7C22"/>
    <w:rsid w:val="00B81F50"/>
    <w:rsid w:val="00BB19BE"/>
    <w:rsid w:val="00C535BE"/>
    <w:rsid w:val="00E43C50"/>
    <w:rsid w:val="00E84B2D"/>
    <w:rsid w:val="00EF5DFD"/>
    <w:rsid w:val="00F77983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AC2A3AF155DE320F196F3517F4934E47ECB2C9C803984920AE97EA9F0D42B4F420A28CE647A3F2B40730247125E55FBB8487CA281D07zAw3F" TargetMode="External"/><Relationship Id="rId13" Type="http://schemas.openxmlformats.org/officeDocument/2006/relationships/hyperlink" Target="consultantplus://offline/ref=BCAC2A3AF155DE320F196F3517F4934E47ECB2C9C803984920AE97EA9F0D42B4F420A28CE647A9F2B40730247125E55FBB8487CA281D07zAw3F" TargetMode="External"/><Relationship Id="rId18" Type="http://schemas.openxmlformats.org/officeDocument/2006/relationships/hyperlink" Target="consultantplus://offline/ref=BCAC2A3AF155DE320F196F3517F4934E47ECB2C9C803984920AE97EA9F0D42B4F420A28AE243A8FDEB0225352929E441A58598D62A1Cz0wFF" TargetMode="External"/><Relationship Id="rId26" Type="http://schemas.openxmlformats.org/officeDocument/2006/relationships/hyperlink" Target="consultantplus://offline/ref=BCAC2A3AF155DE320F196F3517F4934E47E5BAC3C707984920AE97EA9F0D42B4F420A289EE16F1B2EA5E60603A28E541A78487zDw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AC2A3AF155DE320F196F3517F4934E47E5BDC3C905984920AE97EA9F0D42B4F420A28CE542A7F5BC583531607DE95EA59A86D5341F06ABz5wCF" TargetMode="External"/><Relationship Id="rId7" Type="http://schemas.openxmlformats.org/officeDocument/2006/relationships/hyperlink" Target="consultantplus://offline/ref=BCAC2A3AF155DE320F196F3517F4934E47ECB2C9C803984920AE97EA9F0D42B4F420A28CE647A3F7B40730247125E55FBB8487CA281D07zAw3F" TargetMode="External"/><Relationship Id="rId12" Type="http://schemas.openxmlformats.org/officeDocument/2006/relationships/hyperlink" Target="consultantplus://offline/ref=BCAC2A3AF155DE320F196F3517F4934E47E5BAC3C707984920AE97EA9F0D42B4F420A289EE16F1B2EA5E60603A28E541A78487zDwDF" TargetMode="External"/><Relationship Id="rId17" Type="http://schemas.openxmlformats.org/officeDocument/2006/relationships/hyperlink" Target="consultantplus://offline/ref=BCAC2A3AF155DE320F196F3517F4934E46E5BFC3CA03984920AE97EA9F0D42B4E620FA80E442BEF6BE4D636025z2w1F" TargetMode="External"/><Relationship Id="rId25" Type="http://schemas.openxmlformats.org/officeDocument/2006/relationships/hyperlink" Target="consultantplus://offline/ref=BCAC2A3AF155DE320F196F3517F4934E47E5BAC3C707984920AE97EA9F0D42B4F420A289EE16F1B2EA5E60603A28E541A78487zDw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AC2A3AF155DE320F196F3517F4934E47ECB2C9C803984920AE97EA9F0D42B4F420A28CE146A4F7B40730247125E55FBB8487CA281D07zAw3F" TargetMode="External"/><Relationship Id="rId20" Type="http://schemas.openxmlformats.org/officeDocument/2006/relationships/hyperlink" Target="consultantplus://offline/ref=BCAC2A3AF155DE320F196F3517F4934E47ECB2C9C803984920AE97EA9F0D42B4F420A28AE246A6FDEB0225352929E441A58598D62A1Cz0w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AC2A3AF155DE320F196F3517F4934E47ECB2C9C803984920AE97EA9F0D42B4F420A28CE146A4F7B40730247125E55FBB8487CA281D07zAw3F" TargetMode="External"/><Relationship Id="rId11" Type="http://schemas.openxmlformats.org/officeDocument/2006/relationships/hyperlink" Target="consultantplus://offline/ref=BCAC2A3AF155DE320F196F3517F4934E47ECB2C9C803984920AE97EA9F0D42B4F420A28CE647A3F5B40730247125E55FBB8487CA281D07zAw3F" TargetMode="External"/><Relationship Id="rId24" Type="http://schemas.openxmlformats.org/officeDocument/2006/relationships/hyperlink" Target="consultantplus://offline/ref=BCAC2A3AF155DE320F196F3517F4934E47ECB2C9C803984920AE97EA9F0D42B4F420A28CE647A9F2B40730247125E55FBB8487CA281D07zAw3F" TargetMode="External"/><Relationship Id="rId5" Type="http://schemas.openxmlformats.org/officeDocument/2006/relationships/hyperlink" Target="consultantplus://offline/ref=BCAC2A3AF155DE320F196F3517F4934E47ECB2C9C803984920AE97EA9F0D42B4F420A28CE647A4F0B40730247125E55FBB8487CA281D07zAw3F" TargetMode="External"/><Relationship Id="rId15" Type="http://schemas.openxmlformats.org/officeDocument/2006/relationships/hyperlink" Target="consultantplus://offline/ref=BCAC2A3AF155DE320F196F3517F4934E47E5BDC3C905984920AE97EA9F0D42B4F420A28CE542A1F2B8583531607DE95EA59A86D5341F06ABz5wCF" TargetMode="External"/><Relationship Id="rId23" Type="http://schemas.openxmlformats.org/officeDocument/2006/relationships/hyperlink" Target="consultantplus://offline/ref=BCAC2A3AF155DE320F196F3517F4934E47E5BDC3C905984920AE97EA9F0D42B4F420A28CE542A2F3BF583531607DE95EA59A86D5341F06ABz5wC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AC2A3AF155DE320F196F3517F4934E47ECB2C9C803984920AE97EA9F0D42B4F420A28CE647A3F4B40730247125E55FBB8487CA281D07zAw3F" TargetMode="External"/><Relationship Id="rId19" Type="http://schemas.openxmlformats.org/officeDocument/2006/relationships/hyperlink" Target="consultantplus://offline/ref=BCAC2A3AF155DE320F196F3517F4934E47ECB2C9C803984920AE97EA9F0D42B4F420A28AE246A4FDEB0225352929E441A58598D62A1Cz0w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AC2A3AF155DE320F196F3517F4934E46E4BBC1CC01984920AE97EA9F0D42B4E620FA80E442BEF6BE4D636025z2w1F" TargetMode="External"/><Relationship Id="rId14" Type="http://schemas.openxmlformats.org/officeDocument/2006/relationships/hyperlink" Target="consultantplus://offline/ref=BCAC2A3AF155DE320F196F3517F4934E46E5B9C9CC01984920AE97EA9F0D42B4E620FA80E442BEF6BE4D636025z2w1F" TargetMode="External"/><Relationship Id="rId22" Type="http://schemas.openxmlformats.org/officeDocument/2006/relationships/hyperlink" Target="consultantplus://offline/ref=BCAC2A3AF155DE320F196F3517F4934E47E5BDC3C905984920AE97EA9F0D42B4F420A28CE542A1F2B8583531607DE95EA59A86D5341F06ABz5w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Жанна Леонидовна</dc:creator>
  <cp:lastModifiedBy>Аршинов Дмитрий Вячеславович</cp:lastModifiedBy>
  <cp:revision>4</cp:revision>
  <cp:lastPrinted>2018-06-21T08:04:00Z</cp:lastPrinted>
  <dcterms:created xsi:type="dcterms:W3CDTF">2019-08-27T06:13:00Z</dcterms:created>
  <dcterms:modified xsi:type="dcterms:W3CDTF">2019-09-05T06:03:00Z</dcterms:modified>
</cp:coreProperties>
</file>